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EB1" w:rsidRPr="00F11EB1" w:rsidRDefault="00F11EB1" w:rsidP="00F11EB1">
      <w:pPr>
        <w:autoSpaceDE w:val="0"/>
        <w:autoSpaceDN w:val="0"/>
        <w:adjustRightInd w:val="0"/>
        <w:ind w:left="-1080"/>
        <w:rPr>
          <w:rFonts w:ascii="Arial" w:hAnsi="Arial" w:cs="Arial"/>
          <w:sz w:val="22"/>
          <w:szCs w:val="22"/>
        </w:rPr>
      </w:pPr>
      <w:r w:rsidRPr="00F11EB1">
        <w:rPr>
          <w:rFonts w:ascii="Arial" w:hAnsi="Arial" w:cs="Arial"/>
          <w:noProof/>
          <w:sz w:val="22"/>
          <w:szCs w:val="22"/>
        </w:rPr>
        <w:drawing>
          <wp:inline distT="0" distB="0" distL="0" distR="0" wp14:anchorId="2FED7367" wp14:editId="4370FFB3">
            <wp:extent cx="1466850" cy="698500"/>
            <wp:effectExtent l="0" t="0" r="0" b="6350"/>
            <wp:docPr id="1" name="Picture 1" descr="LOGO-DNM-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DNM-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6850" cy="698500"/>
                    </a:xfrm>
                    <a:prstGeom prst="rect">
                      <a:avLst/>
                    </a:prstGeom>
                    <a:noFill/>
                    <a:ln>
                      <a:noFill/>
                    </a:ln>
                  </pic:spPr>
                </pic:pic>
              </a:graphicData>
            </a:graphic>
          </wp:inline>
        </w:drawing>
      </w:r>
    </w:p>
    <w:p w:rsidR="00F11EB1" w:rsidRPr="00F11EB1" w:rsidRDefault="00F11EB1" w:rsidP="00F11EB1">
      <w:pPr>
        <w:autoSpaceDE w:val="0"/>
        <w:autoSpaceDN w:val="0"/>
        <w:adjustRightInd w:val="0"/>
        <w:ind w:left="360"/>
        <w:rPr>
          <w:rFonts w:ascii="Arial" w:hAnsi="Arial" w:cs="Arial"/>
          <w:sz w:val="22"/>
          <w:szCs w:val="22"/>
        </w:rPr>
      </w:pPr>
    </w:p>
    <w:p w:rsidR="00F11EB1" w:rsidRPr="00F11EB1" w:rsidRDefault="00F11EB1" w:rsidP="00F11EB1">
      <w:pPr>
        <w:autoSpaceDE w:val="0"/>
        <w:autoSpaceDN w:val="0"/>
        <w:adjustRightInd w:val="0"/>
        <w:ind w:left="360"/>
        <w:rPr>
          <w:rFonts w:ascii="Arial" w:hAnsi="Arial" w:cs="Arial"/>
          <w:sz w:val="22"/>
          <w:szCs w:val="22"/>
        </w:rPr>
      </w:pPr>
      <w:r w:rsidRPr="00F11EB1">
        <w:rPr>
          <w:rFonts w:ascii="Arial" w:hAnsi="Arial" w:cs="Arial"/>
          <w:sz w:val="22"/>
          <w:szCs w:val="22"/>
        </w:rPr>
        <w:t>Številka:</w:t>
      </w:r>
      <w:r w:rsidRPr="00F11EB1">
        <w:rPr>
          <w:rFonts w:ascii="Arial" w:hAnsi="Arial" w:cs="Arial"/>
          <w:sz w:val="22"/>
          <w:szCs w:val="22"/>
        </w:rPr>
        <w:tab/>
      </w:r>
      <w:r w:rsidRPr="00F11EB1">
        <w:rPr>
          <w:rFonts w:ascii="Arial" w:hAnsi="Arial" w:cs="Arial"/>
          <w:sz w:val="22"/>
          <w:szCs w:val="22"/>
        </w:rPr>
        <w:t>8</w:t>
      </w:r>
      <w:r w:rsidRPr="00F11EB1">
        <w:rPr>
          <w:rFonts w:ascii="Arial" w:hAnsi="Arial" w:cs="Arial"/>
          <w:sz w:val="22"/>
          <w:szCs w:val="22"/>
        </w:rPr>
        <w:t>-2016-DNM</w:t>
      </w:r>
    </w:p>
    <w:p w:rsidR="00F11EB1" w:rsidRPr="00F11EB1" w:rsidRDefault="00F11EB1" w:rsidP="00F11EB1">
      <w:pPr>
        <w:autoSpaceDE w:val="0"/>
        <w:autoSpaceDN w:val="0"/>
        <w:adjustRightInd w:val="0"/>
        <w:ind w:left="360"/>
        <w:rPr>
          <w:rFonts w:ascii="Arial" w:hAnsi="Arial" w:cs="Arial"/>
          <w:i/>
          <w:iCs/>
          <w:sz w:val="22"/>
          <w:szCs w:val="22"/>
        </w:rPr>
      </w:pPr>
      <w:r w:rsidRPr="00F11EB1">
        <w:rPr>
          <w:rFonts w:ascii="Arial" w:hAnsi="Arial" w:cs="Arial"/>
          <w:sz w:val="22"/>
          <w:szCs w:val="22"/>
        </w:rPr>
        <w:t xml:space="preserve">Datum: </w:t>
      </w:r>
      <w:r w:rsidRPr="00F11EB1">
        <w:rPr>
          <w:rFonts w:ascii="Arial" w:hAnsi="Arial" w:cs="Arial"/>
          <w:sz w:val="22"/>
          <w:szCs w:val="22"/>
        </w:rPr>
        <w:tab/>
      </w:r>
      <w:r w:rsidRPr="00F11EB1">
        <w:rPr>
          <w:rFonts w:ascii="Arial" w:hAnsi="Arial" w:cs="Arial"/>
          <w:sz w:val="22"/>
          <w:szCs w:val="22"/>
        </w:rPr>
        <w:t>31. 3</w:t>
      </w:r>
      <w:r w:rsidRPr="00F11EB1">
        <w:rPr>
          <w:rFonts w:ascii="Arial" w:hAnsi="Arial" w:cs="Arial"/>
          <w:sz w:val="22"/>
          <w:szCs w:val="22"/>
        </w:rPr>
        <w:t>. 2016</w:t>
      </w:r>
    </w:p>
    <w:p w:rsidR="00F11EB1" w:rsidRPr="00F11EB1" w:rsidRDefault="00F11EB1" w:rsidP="00F11EB1">
      <w:pPr>
        <w:ind w:left="360"/>
        <w:rPr>
          <w:rFonts w:ascii="Arial" w:hAnsi="Arial" w:cs="Arial"/>
          <w:sz w:val="22"/>
          <w:szCs w:val="22"/>
        </w:rPr>
      </w:pPr>
    </w:p>
    <w:p w:rsidR="00F11EB1" w:rsidRPr="00F11EB1" w:rsidRDefault="00F11EB1" w:rsidP="00F11EB1">
      <w:pPr>
        <w:ind w:left="360"/>
        <w:rPr>
          <w:rFonts w:ascii="Arial" w:hAnsi="Arial" w:cs="Arial"/>
          <w:sz w:val="22"/>
          <w:szCs w:val="22"/>
        </w:rPr>
      </w:pPr>
    </w:p>
    <w:p w:rsidR="00F11EB1" w:rsidRPr="00F11EB1" w:rsidRDefault="00F11EB1" w:rsidP="00F11EB1">
      <w:pPr>
        <w:ind w:left="360"/>
        <w:jc w:val="both"/>
        <w:rPr>
          <w:rFonts w:ascii="Arial" w:hAnsi="Arial" w:cs="Arial"/>
          <w:b/>
          <w:sz w:val="22"/>
          <w:szCs w:val="22"/>
        </w:rPr>
      </w:pPr>
      <w:r w:rsidRPr="00F11EB1">
        <w:rPr>
          <w:rFonts w:ascii="Arial" w:hAnsi="Arial" w:cs="Arial"/>
          <w:b/>
          <w:sz w:val="22"/>
          <w:szCs w:val="22"/>
        </w:rPr>
        <w:t>Upravni odbor Društva Novo mesto</w:t>
      </w:r>
    </w:p>
    <w:p w:rsidR="00F11EB1" w:rsidRPr="00F11EB1" w:rsidRDefault="00F11EB1" w:rsidP="00F11EB1">
      <w:pPr>
        <w:ind w:left="360"/>
        <w:jc w:val="both"/>
        <w:rPr>
          <w:rFonts w:ascii="Arial" w:hAnsi="Arial" w:cs="Arial"/>
          <w:b/>
          <w:sz w:val="22"/>
          <w:szCs w:val="22"/>
        </w:rPr>
      </w:pPr>
      <w:r w:rsidRPr="00F11EB1">
        <w:rPr>
          <w:rFonts w:ascii="Arial" w:hAnsi="Arial" w:cs="Arial"/>
          <w:b/>
          <w:sz w:val="22"/>
          <w:szCs w:val="22"/>
        </w:rPr>
        <w:t>Nadzorni odbor Društva Novo mesto</w:t>
      </w:r>
    </w:p>
    <w:p w:rsidR="00F11EB1" w:rsidRPr="00F11EB1" w:rsidRDefault="00F11EB1" w:rsidP="00F11EB1">
      <w:pPr>
        <w:ind w:left="360"/>
        <w:jc w:val="both"/>
        <w:rPr>
          <w:rFonts w:ascii="Arial" w:hAnsi="Arial" w:cs="Arial"/>
          <w:b/>
          <w:sz w:val="22"/>
          <w:szCs w:val="22"/>
        </w:rPr>
      </w:pPr>
      <w:r w:rsidRPr="00F11EB1">
        <w:rPr>
          <w:rFonts w:ascii="Arial" w:hAnsi="Arial" w:cs="Arial"/>
          <w:b/>
          <w:sz w:val="22"/>
          <w:szCs w:val="22"/>
        </w:rPr>
        <w:t xml:space="preserve">Zbor članov Društva Novo mesto </w:t>
      </w:r>
    </w:p>
    <w:p w:rsidR="00F11EB1" w:rsidRPr="00F11EB1" w:rsidRDefault="00F11EB1" w:rsidP="00F11EB1">
      <w:pPr>
        <w:ind w:left="360"/>
        <w:jc w:val="both"/>
        <w:rPr>
          <w:rFonts w:ascii="Arial" w:hAnsi="Arial" w:cs="Arial"/>
          <w:sz w:val="22"/>
          <w:szCs w:val="22"/>
        </w:rPr>
      </w:pPr>
    </w:p>
    <w:p w:rsidR="00F11EB1" w:rsidRPr="00F11EB1" w:rsidRDefault="00F11EB1" w:rsidP="00F11EB1">
      <w:pPr>
        <w:ind w:left="360"/>
        <w:jc w:val="both"/>
        <w:rPr>
          <w:rFonts w:ascii="Arial" w:hAnsi="Arial" w:cs="Arial"/>
          <w:sz w:val="22"/>
          <w:szCs w:val="22"/>
        </w:rPr>
      </w:pPr>
    </w:p>
    <w:p w:rsidR="00F11EB1" w:rsidRPr="00F11EB1" w:rsidRDefault="00F11EB1" w:rsidP="00F11EB1">
      <w:pPr>
        <w:ind w:left="360"/>
        <w:jc w:val="both"/>
        <w:rPr>
          <w:rFonts w:ascii="Arial" w:hAnsi="Arial" w:cs="Arial"/>
          <w:sz w:val="22"/>
          <w:szCs w:val="22"/>
        </w:rPr>
      </w:pPr>
    </w:p>
    <w:p w:rsidR="00F11EB1" w:rsidRPr="00F11EB1" w:rsidRDefault="00F11EB1" w:rsidP="00F11EB1">
      <w:pPr>
        <w:ind w:left="2124" w:hanging="1764"/>
        <w:rPr>
          <w:rFonts w:ascii="Arial" w:hAnsi="Arial" w:cs="Arial"/>
          <w:b/>
          <w:sz w:val="22"/>
          <w:szCs w:val="22"/>
        </w:rPr>
      </w:pPr>
      <w:r w:rsidRPr="00F11EB1">
        <w:rPr>
          <w:rFonts w:ascii="Arial" w:hAnsi="Arial" w:cs="Arial"/>
          <w:b/>
          <w:sz w:val="22"/>
          <w:szCs w:val="22"/>
        </w:rPr>
        <w:t>ZADEVA:</w:t>
      </w:r>
      <w:r w:rsidR="001605BB">
        <w:rPr>
          <w:rFonts w:ascii="Arial" w:hAnsi="Arial" w:cs="Arial"/>
          <w:b/>
          <w:sz w:val="22"/>
          <w:szCs w:val="22"/>
        </w:rPr>
        <w:t xml:space="preserve"> </w:t>
      </w:r>
      <w:r w:rsidRPr="00F11EB1">
        <w:rPr>
          <w:rFonts w:ascii="Arial" w:hAnsi="Arial" w:cs="Arial"/>
          <w:b/>
          <w:sz w:val="22"/>
          <w:szCs w:val="22"/>
        </w:rPr>
        <w:t xml:space="preserve">PROGRAM DELA DRUŠTVA NOVO MESTO ZA LETO 2016 </w:t>
      </w:r>
    </w:p>
    <w:p w:rsidR="00F11EB1" w:rsidRPr="00F11EB1" w:rsidRDefault="00F11EB1" w:rsidP="00F11EB1">
      <w:pPr>
        <w:rPr>
          <w:rFonts w:ascii="Arial" w:hAnsi="Arial" w:cs="Arial"/>
          <w:b/>
          <w:color w:val="244061"/>
          <w:sz w:val="22"/>
          <w:szCs w:val="22"/>
        </w:rPr>
      </w:pPr>
    </w:p>
    <w:p w:rsidR="00F11EB1" w:rsidRPr="00F11EB1" w:rsidRDefault="00F11EB1" w:rsidP="00F11EB1">
      <w:pPr>
        <w:pStyle w:val="ListParagraph"/>
        <w:numPr>
          <w:ilvl w:val="0"/>
          <w:numId w:val="3"/>
        </w:numPr>
        <w:tabs>
          <w:tab w:val="left" w:pos="426"/>
          <w:tab w:val="left" w:pos="3600"/>
        </w:tabs>
        <w:jc w:val="both"/>
        <w:rPr>
          <w:rFonts w:ascii="Arial" w:hAnsi="Arial" w:cs="Arial"/>
          <w:sz w:val="22"/>
          <w:szCs w:val="22"/>
        </w:rPr>
      </w:pPr>
      <w:r w:rsidRPr="00F11EB1">
        <w:rPr>
          <w:rFonts w:ascii="Arial" w:hAnsi="Arial" w:cs="Arial"/>
          <w:b/>
          <w:sz w:val="22"/>
          <w:szCs w:val="22"/>
        </w:rPr>
        <w:t>Glasilo IZZIV:</w:t>
      </w:r>
      <w:r w:rsidRPr="00F11EB1">
        <w:rPr>
          <w:rFonts w:ascii="Arial" w:hAnsi="Arial" w:cs="Arial"/>
          <w:sz w:val="22"/>
          <w:szCs w:val="22"/>
        </w:rPr>
        <w:t xml:space="preserve"> V društvu nadaljujemo z izdajanjem društvenega glasila IZZIV, ki je vpisan v razvid medijev na Ministrstvu za kulturo. V glasilu objavljamo novice in obvestila z naslova delovanja društva, za Novo mesto relevantne teme, z vidika domoznanstva je pomembna rubrika »Iztrgano pozabi«, v kateri osvetlimo že pokojne Novomeščanke in Novomeščane, ki so pomembno prispevali k razvoju našega mesta, pa je bilo njihovo delo za časa njihovega življenja bolj ali manj spregledano. Prispevki so zaradi svoje domoznanske narave pomembni kot gradivo za Dolenjski biografski leksikon, ki ga ureja Knjižnica Mirana Jarca Novo mesto. Medijski prostor dajemo na voljo tudi sorodnim novomeškim društvom, ki sicer nimajo možnosti, da javno predstavljajo svoje delo.</w:t>
      </w:r>
    </w:p>
    <w:p w:rsidR="00F11EB1" w:rsidRPr="00F11EB1" w:rsidRDefault="00F11EB1" w:rsidP="00F11EB1">
      <w:pPr>
        <w:tabs>
          <w:tab w:val="left" w:pos="426"/>
          <w:tab w:val="left" w:pos="3600"/>
        </w:tabs>
        <w:jc w:val="both"/>
        <w:rPr>
          <w:rFonts w:ascii="Arial" w:hAnsi="Arial" w:cs="Arial"/>
          <w:sz w:val="22"/>
          <w:szCs w:val="22"/>
        </w:rPr>
      </w:pPr>
    </w:p>
    <w:p w:rsidR="00F11EB1" w:rsidRPr="00F11EB1" w:rsidRDefault="00F11EB1" w:rsidP="00F11EB1">
      <w:pPr>
        <w:pStyle w:val="ListParagraph"/>
        <w:numPr>
          <w:ilvl w:val="0"/>
          <w:numId w:val="3"/>
        </w:numPr>
        <w:tabs>
          <w:tab w:val="left" w:pos="426"/>
          <w:tab w:val="left" w:pos="3600"/>
        </w:tabs>
        <w:jc w:val="both"/>
        <w:rPr>
          <w:rFonts w:ascii="Arial" w:hAnsi="Arial" w:cs="Arial"/>
          <w:sz w:val="22"/>
          <w:szCs w:val="22"/>
        </w:rPr>
      </w:pPr>
      <w:r w:rsidRPr="00F11EB1">
        <w:rPr>
          <w:rFonts w:ascii="Arial" w:hAnsi="Arial" w:cs="Arial"/>
          <w:b/>
          <w:sz w:val="22"/>
          <w:szCs w:val="22"/>
        </w:rPr>
        <w:t>Knjižica »Sprehod po Novem mestu« (naslov je delovne narave), kulturnozgodovinski in turistični vodič po Novem mestu v besedi in sliki, v sodelovanju z ZALOŽBA GOGA</w:t>
      </w:r>
      <w:r w:rsidRPr="00F11EB1">
        <w:rPr>
          <w:rFonts w:ascii="Arial" w:hAnsi="Arial" w:cs="Arial"/>
          <w:sz w:val="22"/>
          <w:szCs w:val="22"/>
        </w:rPr>
        <w:t xml:space="preserve">: Z željo, da posodobimo in ponatisnemo knjižico »Zgodovina za prihodnost. Novomeški ustvarjalci«, smo se v društvu odločili, da pripravimo in izdamo poljudno zasnovano in oblikovno privlačno knjižico o Novem mestu z obilico fotografskega gradiva v slovenskem in angleškem jeziku. Izid knjižice bomo pospremili s serijo razglednic Novega mesta. Projekt, ki je v določeni meri komercialno naravnan, smo prijavili na razpis Mestne občine Novo mesto z naslova financiranja rednega delovanja društev za leto 2016. </w:t>
      </w:r>
    </w:p>
    <w:p w:rsidR="00F11EB1" w:rsidRPr="00F11EB1" w:rsidRDefault="00F11EB1" w:rsidP="00F11EB1">
      <w:pPr>
        <w:pStyle w:val="ListParagraph"/>
        <w:rPr>
          <w:rFonts w:ascii="Arial" w:hAnsi="Arial" w:cs="Arial"/>
          <w:b/>
          <w:sz w:val="22"/>
          <w:szCs w:val="22"/>
        </w:rPr>
      </w:pPr>
    </w:p>
    <w:p w:rsidR="00F11EB1" w:rsidRPr="00F11EB1" w:rsidRDefault="00F11EB1" w:rsidP="00F11EB1">
      <w:pPr>
        <w:pStyle w:val="ListParagraph"/>
        <w:numPr>
          <w:ilvl w:val="0"/>
          <w:numId w:val="3"/>
        </w:numPr>
        <w:tabs>
          <w:tab w:val="left" w:pos="426"/>
          <w:tab w:val="left" w:pos="3600"/>
        </w:tabs>
        <w:jc w:val="both"/>
        <w:rPr>
          <w:rFonts w:ascii="Arial" w:hAnsi="Arial" w:cs="Arial"/>
          <w:sz w:val="22"/>
          <w:szCs w:val="22"/>
        </w:rPr>
      </w:pPr>
      <w:r w:rsidRPr="00F11EB1">
        <w:rPr>
          <w:rFonts w:ascii="Arial" w:hAnsi="Arial" w:cs="Arial"/>
          <w:b/>
          <w:sz w:val="22"/>
          <w:szCs w:val="22"/>
        </w:rPr>
        <w:t xml:space="preserve">Domoznanski projekt »Obujanje spominov« (delovni naslov), kraj: Trdinova soba v Knjižnici Mirana Jarca Novo mesto: </w:t>
      </w:r>
      <w:r w:rsidRPr="00F11EB1">
        <w:rPr>
          <w:rFonts w:ascii="Arial" w:hAnsi="Arial" w:cs="Arial"/>
          <w:sz w:val="22"/>
          <w:szCs w:val="22"/>
        </w:rPr>
        <w:t xml:space="preserve">S projektom želimo nadgraditi projekt Knjižnice Mirana Jarca, ki ga pod naslovom »Dnevi zbiranja spominov« izvaja v zadnjih letih. V jubilejnem letu Novega mesta so ga posvetili zgodbam našega mesta. Ker so s časovno omejeno akcijo lahko v knjižnici dosegli le omejeno število starejših Novomeščanov, ki se še spominjajo Novega mesta iz svojih otroških in mladih let, ob tem pa hranijo doma tudi dragoceno materialno zapuščino, kot so razglednice, fotografije, pisma, dnevnike, posamezne predmete, slike, ipd., smo se v društvu odločili nadaljevati s projektom med našimi člani, ki so pretežno starejše generacije (društvo v letu 2016 šteje 165 članov, ki redno plačujejo članarino). Zbrano gradivo bomo po evidentiranju in dokumentiranju (skeniranje, fotografiranje, zvočni zapisi) vrnili lastnikom, kopije gradiva pa ob upoštevanju avtorskih pravic dali na voljo obema </w:t>
      </w:r>
      <w:r w:rsidRPr="00F11EB1">
        <w:rPr>
          <w:rFonts w:ascii="Arial" w:hAnsi="Arial" w:cs="Arial"/>
          <w:sz w:val="22"/>
          <w:szCs w:val="22"/>
        </w:rPr>
        <w:lastRenderedPageBreak/>
        <w:t xml:space="preserve">inštitucijama, ki strokovno vrednotita in hranita tovrstno zapuščino, Knjižnici Mirana Jarca in Dolenjskemu muzeju. </w:t>
      </w:r>
    </w:p>
    <w:p w:rsidR="00F11EB1" w:rsidRPr="00F11EB1" w:rsidRDefault="00F11EB1" w:rsidP="00F11EB1">
      <w:pPr>
        <w:pStyle w:val="ListParagraph"/>
        <w:rPr>
          <w:rFonts w:ascii="Arial" w:hAnsi="Arial" w:cs="Arial"/>
          <w:sz w:val="22"/>
          <w:szCs w:val="22"/>
        </w:rPr>
      </w:pPr>
    </w:p>
    <w:p w:rsidR="00F11EB1" w:rsidRPr="00F11EB1" w:rsidRDefault="00F11EB1" w:rsidP="00F11EB1">
      <w:pPr>
        <w:pStyle w:val="ListParagraph"/>
        <w:numPr>
          <w:ilvl w:val="0"/>
          <w:numId w:val="3"/>
        </w:numPr>
        <w:tabs>
          <w:tab w:val="num" w:pos="360"/>
          <w:tab w:val="left" w:pos="426"/>
          <w:tab w:val="left" w:pos="3600"/>
        </w:tabs>
        <w:jc w:val="both"/>
        <w:rPr>
          <w:rFonts w:ascii="Arial" w:hAnsi="Arial" w:cs="Arial"/>
          <w:sz w:val="22"/>
          <w:szCs w:val="22"/>
        </w:rPr>
      </w:pPr>
      <w:r w:rsidRPr="00F11EB1">
        <w:rPr>
          <w:rFonts w:ascii="Arial" w:hAnsi="Arial" w:cs="Arial"/>
          <w:b/>
          <w:sz w:val="22"/>
          <w:szCs w:val="22"/>
        </w:rPr>
        <w:t xml:space="preserve">Trdinova nagrada za leto 2015: </w:t>
      </w:r>
      <w:r w:rsidRPr="00F11EB1">
        <w:rPr>
          <w:rFonts w:ascii="Arial" w:hAnsi="Arial" w:cs="Arial"/>
          <w:sz w:val="22"/>
          <w:szCs w:val="22"/>
        </w:rPr>
        <w:t xml:space="preserve">Društvo Novo mesto je v sodelovanju z Zavodom za varstvo kulturne dediščine Slovenije, OE Novo mesto, Društvom arhitektov Dolenjske in Bele krajine, Evangelijsko cerkvijo, Krajevno skupnostjo Kandijo Grm, Društvom Dolenjska akademska pobuda, podalo predlog, da se Trdinovo nagrado za leto 2015 podeli projektni skupini, ki je zaslužna za celovito prenovo Božjega groba na Grmu. S pobudo smo bili uspešni, saj je Občinski svet Mestne občine Novo mesto na redni seji 3. 3. 2016 s sklepom podelil Trdinovo nagrado za leto 2015 pastorju Evangelijske cerkve v Novem mestu, dr. Danijelu Brkiću, ki bo nagrado prevzel v imenu celotne projektne skupine, v kateri sta še konservatorka mag. Marinka Dražumerič in projektant Borut Simič.  </w:t>
      </w:r>
    </w:p>
    <w:p w:rsidR="00F11EB1" w:rsidRPr="00F11EB1" w:rsidRDefault="00F11EB1" w:rsidP="00F11EB1">
      <w:pPr>
        <w:pStyle w:val="ListParagraph"/>
        <w:rPr>
          <w:rFonts w:ascii="Arial" w:hAnsi="Arial" w:cs="Arial"/>
          <w:b/>
          <w:sz w:val="22"/>
          <w:szCs w:val="22"/>
        </w:rPr>
      </w:pPr>
    </w:p>
    <w:p w:rsidR="00F11EB1" w:rsidRPr="00F11EB1" w:rsidRDefault="00F11EB1" w:rsidP="00F11EB1">
      <w:pPr>
        <w:pStyle w:val="ListParagraph"/>
        <w:numPr>
          <w:ilvl w:val="0"/>
          <w:numId w:val="3"/>
        </w:numPr>
        <w:tabs>
          <w:tab w:val="num" w:pos="360"/>
          <w:tab w:val="left" w:pos="426"/>
          <w:tab w:val="left" w:pos="3600"/>
        </w:tabs>
        <w:jc w:val="both"/>
        <w:rPr>
          <w:rFonts w:ascii="Arial" w:hAnsi="Arial" w:cs="Arial"/>
          <w:sz w:val="22"/>
          <w:szCs w:val="22"/>
        </w:rPr>
      </w:pPr>
      <w:r w:rsidRPr="00F11EB1">
        <w:rPr>
          <w:rFonts w:ascii="Arial" w:hAnsi="Arial" w:cs="Arial"/>
          <w:b/>
          <w:sz w:val="22"/>
          <w:szCs w:val="22"/>
        </w:rPr>
        <w:t xml:space="preserve">Pridobitev statusa društva v javnem interesu na področju kulture: </w:t>
      </w:r>
      <w:r w:rsidRPr="00F11EB1">
        <w:rPr>
          <w:rFonts w:ascii="Arial" w:hAnsi="Arial" w:cs="Arial"/>
          <w:sz w:val="22"/>
          <w:szCs w:val="22"/>
        </w:rPr>
        <w:t xml:space="preserve">Društvo Novo mesto bo v letošnjem letu vložilo vlogo na Ministrstvo za kulturo za pridobitev statusa društva v javnem interesu na področju kulture. </w:t>
      </w:r>
    </w:p>
    <w:p w:rsidR="00F11EB1" w:rsidRPr="00F11EB1" w:rsidRDefault="00F11EB1" w:rsidP="00F11EB1">
      <w:pPr>
        <w:pStyle w:val="ListParagraph"/>
        <w:rPr>
          <w:rFonts w:ascii="Arial" w:hAnsi="Arial" w:cs="Arial"/>
          <w:sz w:val="22"/>
          <w:szCs w:val="22"/>
        </w:rPr>
      </w:pPr>
    </w:p>
    <w:p w:rsidR="00F11EB1" w:rsidRPr="00F11EB1" w:rsidRDefault="00F11EB1" w:rsidP="00F11EB1">
      <w:pPr>
        <w:pStyle w:val="ListParagraph"/>
        <w:numPr>
          <w:ilvl w:val="0"/>
          <w:numId w:val="3"/>
        </w:numPr>
        <w:tabs>
          <w:tab w:val="left" w:pos="284"/>
          <w:tab w:val="left" w:pos="3600"/>
        </w:tabs>
        <w:jc w:val="both"/>
        <w:rPr>
          <w:rFonts w:ascii="Arial" w:hAnsi="Arial" w:cs="Arial"/>
          <w:sz w:val="22"/>
          <w:szCs w:val="22"/>
        </w:rPr>
      </w:pPr>
      <w:r w:rsidRPr="00F11EB1">
        <w:rPr>
          <w:rFonts w:ascii="Arial" w:hAnsi="Arial" w:cs="Arial"/>
          <w:b/>
          <w:sz w:val="22"/>
          <w:szCs w:val="22"/>
        </w:rPr>
        <w:t>Projekt poslikave betonskih zidov pri Osnovni šoli Bršljin in na avtobustni postaji:</w:t>
      </w:r>
      <w:r w:rsidRPr="00F11EB1">
        <w:rPr>
          <w:rFonts w:ascii="Arial" w:hAnsi="Arial" w:cs="Arial"/>
          <w:sz w:val="22"/>
          <w:szCs w:val="22"/>
        </w:rPr>
        <w:t xml:space="preserve"> Društvo je prijavilo na razpis Mestne občine Novo mesto za sofinanciranje dogodkov in prireditev v letu 2016 projekt poslikave betonskih zidov pri Osnovni šoli Bršljin in na novomeški avtobusni postaji. V projektu bodo sodelovali številni novomeški likovni ustvarjalci mlajše generacije, kot so Tea Skupek, Nejc Smodiš, Goran Mangotić, Saša Mikec idr. Za izvedbo projekta smo pridobili soglasje ravnateljice OŠ Bršljin s pogojem, da pri poslikavi sodelujejo tudi učenci.</w:t>
      </w:r>
    </w:p>
    <w:p w:rsidR="00F11EB1" w:rsidRPr="00F11EB1" w:rsidRDefault="00F11EB1" w:rsidP="00F11EB1">
      <w:pPr>
        <w:pStyle w:val="ListParagraph"/>
        <w:rPr>
          <w:rFonts w:ascii="Arial" w:hAnsi="Arial" w:cs="Arial"/>
          <w:sz w:val="22"/>
          <w:szCs w:val="22"/>
        </w:rPr>
      </w:pPr>
    </w:p>
    <w:p w:rsidR="00F11EB1" w:rsidRPr="00F11EB1" w:rsidRDefault="00F11EB1" w:rsidP="00F11EB1">
      <w:pPr>
        <w:pStyle w:val="ListParagraph"/>
        <w:numPr>
          <w:ilvl w:val="0"/>
          <w:numId w:val="3"/>
        </w:numPr>
        <w:tabs>
          <w:tab w:val="left" w:pos="284"/>
          <w:tab w:val="left" w:pos="3600"/>
        </w:tabs>
        <w:jc w:val="both"/>
        <w:rPr>
          <w:rFonts w:ascii="Arial" w:hAnsi="Arial" w:cs="Arial"/>
          <w:sz w:val="22"/>
          <w:szCs w:val="22"/>
        </w:rPr>
      </w:pPr>
      <w:r w:rsidRPr="00F11EB1">
        <w:rPr>
          <w:rFonts w:ascii="Arial" w:hAnsi="Arial" w:cs="Arial"/>
          <w:b/>
          <w:sz w:val="22"/>
          <w:szCs w:val="22"/>
        </w:rPr>
        <w:t xml:space="preserve">Narodni dom: </w:t>
      </w:r>
      <w:r w:rsidRPr="00F11EB1">
        <w:rPr>
          <w:rFonts w:ascii="Arial" w:hAnsi="Arial" w:cs="Arial"/>
          <w:sz w:val="22"/>
          <w:szCs w:val="22"/>
        </w:rPr>
        <w:t xml:space="preserve">Društvo Novo mesto je v dopisu št. 21-2015-DNM z dne 28. 12. 2015 podalo na Mestno občino Novo mesto vrsto pobud in vprašanj v zvezi s stanjem objekta in načrtih Mestne občine Novo mesto za njegovo prenovo na podlagi proračunskih postavk za leti </w:t>
      </w:r>
      <w:smartTag w:uri="urn:schemas-microsoft-com:office:smarttags" w:element="metricconverter">
        <w:smartTagPr>
          <w:attr w:name="ProductID" w:val="2016 in"/>
        </w:smartTagPr>
        <w:r w:rsidRPr="00F11EB1">
          <w:rPr>
            <w:rFonts w:ascii="Arial" w:hAnsi="Arial" w:cs="Arial"/>
            <w:sz w:val="22"/>
            <w:szCs w:val="22"/>
          </w:rPr>
          <w:t>2016 in</w:t>
        </w:r>
      </w:smartTag>
      <w:r w:rsidRPr="00F11EB1">
        <w:rPr>
          <w:rFonts w:ascii="Arial" w:hAnsi="Arial" w:cs="Arial"/>
          <w:sz w:val="22"/>
          <w:szCs w:val="22"/>
        </w:rPr>
        <w:t xml:space="preserve"> 2017. Mestna občina Novo mesto je v dopisu št. 4100-2/2015 z dne 27. 1. 2016 odgovorila na naša vprašanja in pobude in predlagala, da društvo ponovno imenuje dva predstavnika v Ustanovo za obnovo in oživitev Narodnega doma. Ustanovo vodi g. Rafko Križman in je povsem neaktivna. Društvo Novo mesto je zaradi neaktivnosti predsednika že 19. 6. 2009 v dopisu št. 03/09/M obvestilo predsednika ustanove, da odstopajo trije predstavniki društva, vendar so kljub temu na seji upravnega odbora imenovali dva nova, Stašo Vovk in Marjana Moškona, vendar ustanova kljub temu ni zaž</w:t>
      </w:r>
      <w:r>
        <w:rPr>
          <w:rFonts w:ascii="Arial" w:hAnsi="Arial" w:cs="Arial"/>
          <w:sz w:val="22"/>
          <w:szCs w:val="22"/>
        </w:rPr>
        <w:t>I</w:t>
      </w:r>
      <w:r w:rsidRPr="00F11EB1">
        <w:rPr>
          <w:rFonts w:ascii="Arial" w:hAnsi="Arial" w:cs="Arial"/>
          <w:sz w:val="22"/>
          <w:szCs w:val="22"/>
        </w:rPr>
        <w:t xml:space="preserve">vela. Društvo Novo mesto bo na pobudo Mestne občine Novo mesto ponovno imenovalo dva predstavnika v ustanovo, vendar le pod pogojem, da občina ustanovo dejansko oživi in da deluje z jasnimi cilji delovanja, v okviru natančno definiranih nalog in pristojnosti ter jasno razvidne časovnice. Predlagamo, da društvo zastopata predsednik Tomaž Golob in članica Jana Murgelj, sicer tudi podpredsednica KS Center.  </w:t>
      </w:r>
    </w:p>
    <w:p w:rsidR="00F11EB1" w:rsidRPr="00F11EB1" w:rsidRDefault="00F11EB1" w:rsidP="00F11EB1">
      <w:pPr>
        <w:pStyle w:val="ListParagraph"/>
        <w:tabs>
          <w:tab w:val="left" w:pos="284"/>
          <w:tab w:val="left" w:pos="3600"/>
        </w:tabs>
        <w:ind w:left="0"/>
        <w:jc w:val="both"/>
        <w:rPr>
          <w:rFonts w:ascii="Arial" w:hAnsi="Arial" w:cs="Arial"/>
          <w:sz w:val="22"/>
          <w:szCs w:val="22"/>
        </w:rPr>
      </w:pPr>
    </w:p>
    <w:p w:rsidR="00F11EB1" w:rsidRPr="00F11EB1" w:rsidRDefault="00F11EB1" w:rsidP="00F11EB1">
      <w:pPr>
        <w:pStyle w:val="ListParagraph"/>
        <w:numPr>
          <w:ilvl w:val="0"/>
          <w:numId w:val="3"/>
        </w:numPr>
        <w:tabs>
          <w:tab w:val="left" w:pos="284"/>
          <w:tab w:val="left" w:pos="3600"/>
        </w:tabs>
        <w:jc w:val="both"/>
        <w:rPr>
          <w:rFonts w:ascii="Arial" w:hAnsi="Arial" w:cs="Arial"/>
          <w:sz w:val="22"/>
          <w:szCs w:val="22"/>
        </w:rPr>
      </w:pPr>
      <w:r w:rsidRPr="00F11EB1">
        <w:rPr>
          <w:rFonts w:ascii="Arial" w:hAnsi="Arial" w:cs="Arial"/>
          <w:b/>
          <w:sz w:val="22"/>
          <w:szCs w:val="22"/>
        </w:rPr>
        <w:t xml:space="preserve">Evropski projekt </w:t>
      </w:r>
      <w:r w:rsidRPr="00F11EB1">
        <w:rPr>
          <w:rFonts w:ascii="Arial" w:hAnsi="Arial" w:cs="Arial"/>
          <w:b/>
          <w:i/>
          <w:sz w:val="22"/>
          <w:szCs w:val="22"/>
        </w:rPr>
        <w:t>WE-NET: Working for ENvironmentally Educated Towns</w:t>
      </w:r>
      <w:r w:rsidRPr="00F11EB1">
        <w:rPr>
          <w:rFonts w:ascii="Arial" w:hAnsi="Arial" w:cs="Arial"/>
          <w:b/>
          <w:sz w:val="22"/>
          <w:szCs w:val="22"/>
        </w:rPr>
        <w:t xml:space="preserve"> (Prizadevanje za okoljsko izobražena mesta): </w:t>
      </w:r>
      <w:r w:rsidRPr="00F11EB1">
        <w:rPr>
          <w:rFonts w:ascii="Arial" w:hAnsi="Arial" w:cs="Arial"/>
          <w:sz w:val="22"/>
          <w:szCs w:val="22"/>
        </w:rPr>
        <w:t xml:space="preserve">Novembra 2015 se je v Thiene, mestu na severu Italije, v okviru projekta </w:t>
      </w:r>
      <w:r w:rsidRPr="00F11EB1">
        <w:rPr>
          <w:rFonts w:ascii="Arial" w:hAnsi="Arial" w:cs="Arial"/>
          <w:i/>
          <w:sz w:val="22"/>
          <w:szCs w:val="22"/>
        </w:rPr>
        <w:t>WE-NET: Working for ENvironmentally Educated Towns</w:t>
      </w:r>
      <w:r w:rsidRPr="00F11EB1">
        <w:rPr>
          <w:rFonts w:ascii="Arial" w:hAnsi="Arial" w:cs="Arial"/>
          <w:sz w:val="22"/>
          <w:szCs w:val="22"/>
        </w:rPr>
        <w:t xml:space="preserve"> (Prizadevanje za okoljsko izobražena mesta) odvila mednarodna konferenca z naslovom Kultura trajnosti. Projekt, ki ga financira Evropska unija oz. program Evropa za državljane in ki ga vodi Mestna občina Thiene, združuje dvanajst partnerjev iz desetih evropskih držav. Iz Slovenije se je na konferenci skupaj  z Društvom za razvijanje prostovoljnega dela Novo mesto, Est=Etiko, društvom za spodbujanje etike v prostoru, Slovenskim gradbenim grozdom in Mestno občino Novo mesto predstavilo tudi Društvo Novo mesto. Zastopala ga je zaposlena v društvu s programa javnih del, g. Ines Lipuš, ki je poročilo s konference objavila v glasilu IZZIV. </w:t>
      </w:r>
    </w:p>
    <w:p w:rsidR="00F11EB1" w:rsidRPr="00F11EB1" w:rsidRDefault="00F11EB1" w:rsidP="00F11EB1">
      <w:pPr>
        <w:pStyle w:val="ListParagraph"/>
        <w:tabs>
          <w:tab w:val="left" w:pos="284"/>
          <w:tab w:val="left" w:pos="3600"/>
        </w:tabs>
        <w:ind w:left="0"/>
        <w:jc w:val="both"/>
        <w:rPr>
          <w:rFonts w:ascii="Arial" w:hAnsi="Arial" w:cs="Arial"/>
          <w:sz w:val="22"/>
          <w:szCs w:val="22"/>
        </w:rPr>
      </w:pPr>
    </w:p>
    <w:p w:rsidR="00F11EB1" w:rsidRPr="00F11EB1" w:rsidRDefault="00F11EB1" w:rsidP="00F11EB1">
      <w:pPr>
        <w:pStyle w:val="ListParagraph"/>
        <w:tabs>
          <w:tab w:val="left" w:pos="567"/>
          <w:tab w:val="left" w:pos="3600"/>
        </w:tabs>
        <w:ind w:left="567"/>
        <w:jc w:val="both"/>
        <w:rPr>
          <w:rFonts w:ascii="Arial" w:hAnsi="Arial" w:cs="Arial"/>
          <w:sz w:val="22"/>
          <w:szCs w:val="22"/>
        </w:rPr>
      </w:pPr>
      <w:r w:rsidRPr="00F11EB1">
        <w:rPr>
          <w:rFonts w:ascii="Arial" w:hAnsi="Arial" w:cs="Arial"/>
          <w:sz w:val="22"/>
          <w:szCs w:val="22"/>
        </w:rPr>
        <w:t>V prihodnjih dveh letih se bodo v okviru projekta odvila še tri mednarodna srečanja v Lizboni, Strasbourgu in Tarantu, katerih osrednje tematike bodo gospodarske in socialne priložnosti, prepoznavanje in izboljšanje sinergij med socialnimi, ekonomskimi in okoljskimi vidiki recikliranja in ločevanja odpadkov, izobraževanje za aktivno participacijo prebivalstva ter iskanje priložnosti za medsektorsko in čezmejno sodelovanje. Na lokalnem nivoju pa bo Društvo Novo mesto z ostalimi novomeškimi parterji (so)organiziralo več aktivnosti za ozaveščanje in informiranje splošne javnosti ter večjo povezanost s ključnimi akterji na okoljskem področju.</w:t>
      </w:r>
    </w:p>
    <w:p w:rsidR="00F11EB1" w:rsidRPr="00F11EB1" w:rsidRDefault="00F11EB1" w:rsidP="00F11EB1">
      <w:pPr>
        <w:pStyle w:val="ListParagraph"/>
        <w:tabs>
          <w:tab w:val="left" w:pos="284"/>
          <w:tab w:val="left" w:pos="3600"/>
        </w:tabs>
        <w:ind w:left="284"/>
        <w:jc w:val="both"/>
        <w:rPr>
          <w:rFonts w:ascii="Arial" w:hAnsi="Arial" w:cs="Arial"/>
          <w:sz w:val="22"/>
          <w:szCs w:val="22"/>
        </w:rPr>
      </w:pPr>
    </w:p>
    <w:p w:rsidR="00F11EB1" w:rsidRDefault="00F11EB1" w:rsidP="001605BB">
      <w:pPr>
        <w:pStyle w:val="ListParagraph"/>
        <w:numPr>
          <w:ilvl w:val="0"/>
          <w:numId w:val="3"/>
        </w:numPr>
        <w:ind w:left="567" w:hanging="283"/>
        <w:jc w:val="both"/>
        <w:rPr>
          <w:rFonts w:ascii="Arial" w:hAnsi="Arial" w:cs="Arial"/>
          <w:sz w:val="22"/>
          <w:szCs w:val="22"/>
        </w:rPr>
      </w:pPr>
      <w:r w:rsidRPr="00F11EB1">
        <w:rPr>
          <w:rFonts w:ascii="Arial" w:hAnsi="Arial" w:cs="Arial"/>
          <w:b/>
          <w:sz w:val="22"/>
          <w:szCs w:val="22"/>
        </w:rPr>
        <w:t>Odlok o načrtu za kakovost zraka v Mestni občini Novo mesto:</w:t>
      </w:r>
      <w:r w:rsidRPr="00F11EB1">
        <w:rPr>
          <w:rFonts w:ascii="Arial" w:hAnsi="Arial" w:cs="Arial"/>
          <w:sz w:val="22"/>
          <w:szCs w:val="22"/>
        </w:rPr>
        <w:t xml:space="preserve"> Društvo Novo mesto bo nadaljevalo s prizadevanji za izboljšanje kakovosti zraka v Novem mestu in v tem pogledu sodelovalo z Agencijo RS za okolje in Mestno občino Novo mesto pri načrtovanju in izvajanju ukrepov iz Odloka o načrtu za kakovost zraka na območju Mestne občine Novo mesto in Občinskega programa varstva okolja. Društvo Novo mesto bo podalo na ARSO in MONM pobudo, da vključijo v evropski okoljski projekt SINICA tudi Novo mesto in da prično sistematično meriti polutante v mestu na več referenčnih lokacijah v obdobju enega leta. Prav tako bomo podali pobudo, da se pristopi k novelaciji Odloka o načrtu za kakovost zraka na območju Mestne občine Novo mesto, saj je bil obstoječi skozi predvidene ukrepe časovno zamejen, le-ti pa niso bili realizirani.</w:t>
      </w:r>
    </w:p>
    <w:p w:rsidR="00F11EB1" w:rsidRDefault="00F11EB1" w:rsidP="00F11EB1">
      <w:pPr>
        <w:jc w:val="both"/>
        <w:rPr>
          <w:rFonts w:ascii="Arial" w:hAnsi="Arial" w:cs="Arial"/>
          <w:sz w:val="22"/>
          <w:szCs w:val="22"/>
        </w:rPr>
      </w:pPr>
    </w:p>
    <w:p w:rsidR="00F11EB1" w:rsidRPr="00F11EB1" w:rsidRDefault="00F11EB1" w:rsidP="001605BB">
      <w:pPr>
        <w:pStyle w:val="ListParagraph"/>
        <w:numPr>
          <w:ilvl w:val="0"/>
          <w:numId w:val="3"/>
        </w:numPr>
        <w:ind w:left="567" w:hanging="425"/>
        <w:jc w:val="both"/>
        <w:rPr>
          <w:rFonts w:ascii="Arial" w:hAnsi="Arial" w:cs="Arial"/>
          <w:sz w:val="22"/>
          <w:szCs w:val="22"/>
        </w:rPr>
      </w:pPr>
      <w:r w:rsidRPr="00F11EB1">
        <w:rPr>
          <w:rFonts w:ascii="Arial" w:hAnsi="Arial" w:cs="Arial"/>
          <w:b/>
          <w:bCs/>
          <w:sz w:val="22"/>
          <w:szCs w:val="22"/>
        </w:rPr>
        <w:t>Prizadevanje za</w:t>
      </w:r>
      <w:r w:rsidRPr="00F11EB1">
        <w:rPr>
          <w:rFonts w:ascii="Arial" w:hAnsi="Arial" w:cs="Arial"/>
          <w:b/>
          <w:sz w:val="22"/>
          <w:szCs w:val="22"/>
        </w:rPr>
        <w:t xml:space="preserve"> trajnostni in z drugimi mestnimi deležniki usklajen kulturni, gospodarski, socialni in prostorski razvoj Novega mesta:</w:t>
      </w:r>
      <w:r w:rsidRPr="00F11EB1">
        <w:rPr>
          <w:rFonts w:ascii="Arial" w:hAnsi="Arial" w:cs="Arial"/>
          <w:sz w:val="22"/>
          <w:szCs w:val="22"/>
        </w:rPr>
        <w:t xml:space="preserve"> Društvo Novo mesto se v zadnjih letih aktivno povezuje s sorodnimi društvi v Novem mestu, številni njihovi člani so tudi člani Društva Novo mesto in nekateri med njimi sedijo celo v upravnem odboru našega društva. Povezovanje je nujno za skupno načrtovanje in izvajanje akcij, projektov in programov, ki so pomembni za Novo mesto. Društvo Novo mesto bo tudi v letu 2016 sodelovalo v Delovni skupini za razvoj nevladnih organizacij v Mestni občini Novo mesto, ki jo je imenoval župan MONM,</w:t>
      </w:r>
      <w:r w:rsidR="001605BB">
        <w:rPr>
          <w:rFonts w:ascii="Arial" w:hAnsi="Arial" w:cs="Arial"/>
          <w:sz w:val="22"/>
          <w:szCs w:val="22"/>
        </w:rPr>
        <w:t xml:space="preserve"> v delovni skupini za prenovo mestnega jedra,</w:t>
      </w:r>
      <w:r w:rsidRPr="00F11EB1">
        <w:rPr>
          <w:rFonts w:ascii="Arial" w:hAnsi="Arial" w:cs="Arial"/>
          <w:sz w:val="22"/>
          <w:szCs w:val="22"/>
        </w:rPr>
        <w:t xml:space="preserve"> v Urbanističnem svetu Mestne občine Novo mesto in v Odboru Občinskega sveta za okolje in prostor</w:t>
      </w:r>
      <w:r w:rsidR="001605BB">
        <w:rPr>
          <w:rFonts w:ascii="Arial" w:hAnsi="Arial" w:cs="Arial"/>
          <w:sz w:val="22"/>
          <w:szCs w:val="22"/>
        </w:rPr>
        <w:t>. Društvo bo tudi v letu 2016 aktivno sodelovalo pri podajanju predlogov in pripomb na občinske prostorske akte, strateške razvojne dokumente, ipd.</w:t>
      </w:r>
      <w:bookmarkStart w:id="0" w:name="_GoBack"/>
      <w:bookmarkEnd w:id="0"/>
    </w:p>
    <w:p w:rsidR="00F11EB1" w:rsidRPr="00F11EB1" w:rsidRDefault="00F11EB1" w:rsidP="00F11EB1">
      <w:pPr>
        <w:pStyle w:val="ListParagraph"/>
        <w:ind w:left="-180"/>
        <w:jc w:val="both"/>
        <w:rPr>
          <w:rFonts w:ascii="Arial" w:hAnsi="Arial" w:cs="Arial"/>
          <w:sz w:val="22"/>
          <w:szCs w:val="22"/>
        </w:rPr>
      </w:pPr>
    </w:p>
    <w:p w:rsidR="00F11EB1" w:rsidRPr="00F11EB1" w:rsidRDefault="00F11EB1" w:rsidP="001605BB">
      <w:pPr>
        <w:pStyle w:val="ListParagraph"/>
        <w:numPr>
          <w:ilvl w:val="0"/>
          <w:numId w:val="3"/>
        </w:numPr>
        <w:ind w:left="567" w:hanging="425"/>
        <w:jc w:val="both"/>
        <w:rPr>
          <w:rFonts w:ascii="Arial" w:hAnsi="Arial" w:cs="Arial"/>
          <w:sz w:val="22"/>
          <w:szCs w:val="22"/>
        </w:rPr>
      </w:pPr>
      <w:r w:rsidRPr="00F11EB1">
        <w:rPr>
          <w:rFonts w:ascii="Arial" w:hAnsi="Arial" w:cs="Arial"/>
          <w:sz w:val="22"/>
          <w:szCs w:val="22"/>
        </w:rPr>
        <w:t>Društvo Novo mesto bo tudi v letu 2016 zapos</w:t>
      </w:r>
      <w:r w:rsidR="001605BB">
        <w:rPr>
          <w:rFonts w:ascii="Arial" w:hAnsi="Arial" w:cs="Arial"/>
          <w:sz w:val="22"/>
          <w:szCs w:val="22"/>
        </w:rPr>
        <w:t>ljevalo</w:t>
      </w:r>
      <w:r w:rsidRPr="00F11EB1">
        <w:rPr>
          <w:rFonts w:ascii="Arial" w:hAnsi="Arial" w:cs="Arial"/>
          <w:sz w:val="22"/>
          <w:szCs w:val="22"/>
        </w:rPr>
        <w:t xml:space="preserve"> delavko z naslova programa javnih del.   </w:t>
      </w:r>
    </w:p>
    <w:p w:rsidR="00F11EB1" w:rsidRPr="00F11EB1" w:rsidRDefault="00F11EB1" w:rsidP="00F11EB1">
      <w:pPr>
        <w:rPr>
          <w:rFonts w:ascii="Arial" w:hAnsi="Arial" w:cs="Arial"/>
          <w:sz w:val="22"/>
          <w:szCs w:val="22"/>
        </w:rPr>
      </w:pPr>
    </w:p>
    <w:p w:rsidR="00F11EB1" w:rsidRPr="00F11EB1" w:rsidRDefault="00F11EB1" w:rsidP="00F11EB1">
      <w:pPr>
        <w:ind w:left="6372" w:firstLine="708"/>
        <w:rPr>
          <w:rFonts w:ascii="Arial" w:hAnsi="Arial" w:cs="Arial"/>
          <w:sz w:val="22"/>
          <w:szCs w:val="22"/>
        </w:rPr>
      </w:pPr>
    </w:p>
    <w:p w:rsidR="00F11EB1" w:rsidRPr="00F11EB1" w:rsidRDefault="00F11EB1" w:rsidP="00F11EB1">
      <w:pPr>
        <w:ind w:left="6372" w:firstLine="708"/>
        <w:rPr>
          <w:rFonts w:ascii="Arial" w:hAnsi="Arial" w:cs="Arial"/>
          <w:sz w:val="22"/>
          <w:szCs w:val="22"/>
        </w:rPr>
      </w:pPr>
      <w:r w:rsidRPr="00F11EB1">
        <w:rPr>
          <w:rFonts w:ascii="Arial" w:hAnsi="Arial" w:cs="Arial"/>
          <w:sz w:val="22"/>
          <w:szCs w:val="22"/>
        </w:rPr>
        <w:t>Tomaž Golob,</w:t>
      </w:r>
    </w:p>
    <w:p w:rsidR="00F11EB1" w:rsidRPr="00F11EB1" w:rsidRDefault="00F11EB1" w:rsidP="00F11EB1">
      <w:pPr>
        <w:ind w:left="6372" w:firstLine="708"/>
        <w:rPr>
          <w:rFonts w:ascii="Arial" w:hAnsi="Arial" w:cs="Arial"/>
          <w:color w:val="595959"/>
          <w:sz w:val="22"/>
          <w:szCs w:val="22"/>
        </w:rPr>
      </w:pPr>
      <w:r w:rsidRPr="00F11EB1">
        <w:rPr>
          <w:rFonts w:ascii="Arial" w:hAnsi="Arial" w:cs="Arial"/>
          <w:sz w:val="22"/>
          <w:szCs w:val="22"/>
        </w:rPr>
        <w:t>predsednik</w:t>
      </w:r>
      <w:r w:rsidRPr="00F11EB1">
        <w:rPr>
          <w:rFonts w:ascii="Arial" w:hAnsi="Arial" w:cs="Arial"/>
          <w:sz w:val="22"/>
          <w:szCs w:val="22"/>
        </w:rPr>
        <w:tab/>
      </w: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ind w:left="284"/>
        <w:rPr>
          <w:rFonts w:ascii="Arial" w:hAnsi="Arial" w:cs="Arial"/>
          <w:color w:val="595959"/>
          <w:sz w:val="22"/>
          <w:szCs w:val="22"/>
        </w:rPr>
      </w:pPr>
    </w:p>
    <w:p w:rsidR="00F11EB1" w:rsidRPr="00F11EB1" w:rsidRDefault="00F11EB1" w:rsidP="00F11EB1">
      <w:pPr>
        <w:rPr>
          <w:rFonts w:ascii="Arial" w:hAnsi="Arial" w:cs="Arial"/>
          <w:sz w:val="22"/>
          <w:szCs w:val="22"/>
        </w:rPr>
      </w:pPr>
    </w:p>
    <w:p w:rsidR="00A163B6" w:rsidRPr="00F11EB1" w:rsidRDefault="00A163B6">
      <w:pPr>
        <w:rPr>
          <w:rFonts w:ascii="Arial" w:hAnsi="Arial" w:cs="Arial"/>
          <w:sz w:val="22"/>
          <w:szCs w:val="22"/>
        </w:rPr>
      </w:pPr>
    </w:p>
    <w:p w:rsidR="00F11EB1" w:rsidRPr="00F11EB1" w:rsidRDefault="00F11EB1">
      <w:pPr>
        <w:rPr>
          <w:rFonts w:ascii="Arial" w:hAnsi="Arial" w:cs="Arial"/>
          <w:sz w:val="22"/>
          <w:szCs w:val="22"/>
        </w:rPr>
      </w:pPr>
    </w:p>
    <w:sectPr w:rsidR="00F11EB1" w:rsidRPr="00F11EB1" w:rsidSect="00820BA2">
      <w:headerReference w:type="default" r:id="rId7"/>
      <w:footerReference w:type="default" r:id="rId8"/>
      <w:footerReference w:type="first" r:id="rId9"/>
      <w:pgSz w:w="11906" w:h="16838"/>
      <w:pgMar w:top="1417" w:right="1417" w:bottom="1417"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EEE" w:rsidRPr="00820BA2" w:rsidRDefault="000162AA">
    <w:pPr>
      <w:ind w:right="260"/>
      <w:rPr>
        <w:color w:val="0F243E"/>
        <w:sz w:val="26"/>
        <w:szCs w:val="26"/>
      </w:rPr>
    </w:pPr>
    <w:r>
      <w:rPr>
        <w:rFonts w:ascii="Arial Narrow" w:hAnsi="Arial Narrow" w:cs="Arial Narrow"/>
        <w:noProof/>
      </w:rPr>
      <w:drawing>
        <wp:inline distT="0" distB="0" distL="0" distR="0" wp14:anchorId="1A63014C" wp14:editId="63358D56">
          <wp:extent cx="908050" cy="431800"/>
          <wp:effectExtent l="0" t="0" r="6350" b="6350"/>
          <wp:docPr id="2" name="Picture 2" descr="LOGO-DNM-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NM-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8050" cy="431800"/>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14:anchorId="187BF615" wp14:editId="669C554C">
              <wp:simplePos x="0" y="0"/>
              <wp:positionH relativeFrom="page">
                <wp:posOffset>6879590</wp:posOffset>
              </wp:positionH>
              <wp:positionV relativeFrom="page">
                <wp:posOffset>9943465</wp:posOffset>
              </wp:positionV>
              <wp:extent cx="377825" cy="281305"/>
              <wp:effectExtent l="2540" t="0" r="63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 cy="28130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84EEE" w:rsidRPr="00820BA2" w:rsidRDefault="000162AA">
                          <w:pPr>
                            <w:jc w:val="center"/>
                            <w:rPr>
                              <w:color w:val="0F243E"/>
                              <w:sz w:val="26"/>
                              <w:szCs w:val="26"/>
                            </w:rPr>
                          </w:pPr>
                          <w:r w:rsidRPr="00820BA2">
                            <w:rPr>
                              <w:color w:val="0F243E"/>
                              <w:sz w:val="26"/>
                              <w:szCs w:val="26"/>
                            </w:rPr>
                            <w:fldChar w:fldCharType="begin"/>
                          </w:r>
                          <w:r w:rsidRPr="00820BA2">
                            <w:rPr>
                              <w:color w:val="0F243E"/>
                              <w:sz w:val="26"/>
                              <w:szCs w:val="26"/>
                            </w:rPr>
                            <w:instrText xml:space="preserve"> PAGE  \* Arabic  \* MERGEFORMAT </w:instrText>
                          </w:r>
                          <w:r w:rsidRPr="00820BA2">
                            <w:rPr>
                              <w:color w:val="0F243E"/>
                              <w:sz w:val="26"/>
                              <w:szCs w:val="26"/>
                            </w:rPr>
                            <w:fldChar w:fldCharType="separate"/>
                          </w:r>
                          <w:r w:rsidR="001605BB">
                            <w:rPr>
                              <w:noProof/>
                              <w:color w:val="0F243E"/>
                              <w:sz w:val="26"/>
                              <w:szCs w:val="26"/>
                            </w:rPr>
                            <w:t>2</w:t>
                          </w:r>
                          <w:r w:rsidRPr="00820BA2">
                            <w:rPr>
                              <w:color w:val="0F243E"/>
                              <w:sz w:val="26"/>
                              <w:szCs w:val="26"/>
                            </w:rPr>
                            <w:fldChar w:fldCharType="end"/>
                          </w:r>
                        </w:p>
                      </w:txbxContent>
                    </wps:txbx>
                    <wps:bodyPr rot="0" vert="horz" wrap="square" lIns="0" tIns="45720" rIns="0" bIns="45720" anchor="ctr"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41.7pt;margin-top:782.95pt;width:29.75pt;height:2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" stroked="f" strokeweight=".5pt">
              <v:textbox style="mso-fit-shape-to-text:t" inset="0,,0">
                <w:txbxContent>
                  <w:p w:rsidR="00984EEE" w:rsidRPr="00820BA2" w:rsidRDefault="000162AA">
                    <w:pPr>
                      <w:jc w:val="center"/>
                      <w:rPr>
                        <w:color w:val="0F243E"/>
                        <w:sz w:val="26"/>
                        <w:szCs w:val="26"/>
                      </w:rPr>
                    </w:pPr>
                    <w:r w:rsidRPr="00820BA2">
                      <w:rPr>
                        <w:color w:val="0F243E"/>
                        <w:sz w:val="26"/>
                        <w:szCs w:val="26"/>
                      </w:rPr>
                      <w:fldChar w:fldCharType="begin"/>
                    </w:r>
                    <w:r w:rsidRPr="00820BA2">
                      <w:rPr>
                        <w:color w:val="0F243E"/>
                        <w:sz w:val="26"/>
                        <w:szCs w:val="26"/>
                      </w:rPr>
                      <w:instrText xml:space="preserve"> PAGE  \* Arabic  \* MERGEFORMAT </w:instrText>
                    </w:r>
                    <w:r w:rsidRPr="00820BA2">
                      <w:rPr>
                        <w:color w:val="0F243E"/>
                        <w:sz w:val="26"/>
                        <w:szCs w:val="26"/>
                      </w:rPr>
                      <w:fldChar w:fldCharType="separate"/>
                    </w:r>
                    <w:r w:rsidR="001605BB">
                      <w:rPr>
                        <w:noProof/>
                        <w:color w:val="0F243E"/>
                        <w:sz w:val="26"/>
                        <w:szCs w:val="26"/>
                      </w:rPr>
                      <w:t>2</w:t>
                    </w:r>
                    <w:r w:rsidRPr="00820BA2">
                      <w:rPr>
                        <w:color w:val="0F243E"/>
                        <w:sz w:val="26"/>
                        <w:szCs w:val="26"/>
                      </w:rPr>
                      <w:fldChar w:fldCharType="end"/>
                    </w:r>
                  </w:p>
                </w:txbxContent>
              </v:textbox>
              <w10:wrap anchorx="page" anchory="page"/>
            </v:shape>
          </w:pict>
        </mc:Fallback>
      </mc:AlternateContent>
    </w:r>
  </w:p>
  <w:p w:rsidR="00984EEE" w:rsidRDefault="000162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EEE" w:rsidRPr="00820BA2" w:rsidRDefault="000162AA" w:rsidP="00FF2E33">
    <w:pPr>
      <w:ind w:left="284"/>
      <w:rPr>
        <w:color w:val="595959"/>
        <w:sz w:val="18"/>
        <w:szCs w:val="18"/>
      </w:rPr>
    </w:pPr>
    <w:r w:rsidRPr="00820BA2">
      <w:rPr>
        <w:color w:val="595959"/>
        <w:sz w:val="18"/>
        <w:szCs w:val="18"/>
      </w:rPr>
      <w:t>_______________________________________________________________________</w:t>
    </w:r>
    <w:r>
      <w:rPr>
        <w:color w:val="595959"/>
        <w:sz w:val="18"/>
        <w:szCs w:val="18"/>
      </w:rPr>
      <w:t>_________________________</w:t>
    </w:r>
  </w:p>
  <w:p w:rsidR="00984EEE" w:rsidRPr="00820BA2" w:rsidRDefault="000162AA" w:rsidP="00FF2E33">
    <w:pPr>
      <w:ind w:left="284"/>
      <w:rPr>
        <w:rFonts w:ascii="Arial Narrow" w:hAnsi="Arial Narrow"/>
        <w:color w:val="595959"/>
        <w:sz w:val="18"/>
        <w:szCs w:val="18"/>
      </w:rPr>
    </w:pPr>
    <w:r w:rsidRPr="00820BA2">
      <w:rPr>
        <w:rFonts w:ascii="Arial Narrow" w:hAnsi="Arial Narrow"/>
        <w:color w:val="595959"/>
        <w:sz w:val="18"/>
        <w:szCs w:val="18"/>
      </w:rPr>
      <w:t>Društvo Novo mesto</w:t>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t xml:space="preserve">         </w:t>
    </w:r>
    <w:r>
      <w:rPr>
        <w:rFonts w:ascii="Arial Narrow" w:hAnsi="Arial Narrow"/>
        <w:color w:val="595959"/>
        <w:sz w:val="18"/>
        <w:szCs w:val="18"/>
      </w:rPr>
      <w:t xml:space="preserve">        </w:t>
    </w:r>
    <w:r w:rsidRPr="00820BA2">
      <w:rPr>
        <w:rFonts w:ascii="Arial Narrow" w:hAnsi="Arial Narrow"/>
        <w:color w:val="595959"/>
        <w:sz w:val="18"/>
        <w:szCs w:val="18"/>
      </w:rPr>
      <w:t xml:space="preserve">  www.drustvo-novo-mesto.si</w:t>
    </w:r>
    <w:r w:rsidRPr="00820BA2">
      <w:rPr>
        <w:rFonts w:ascii="Arial Narrow" w:hAnsi="Arial Narrow"/>
        <w:color w:val="595959"/>
        <w:sz w:val="18"/>
        <w:szCs w:val="18"/>
      </w:rPr>
      <w:tab/>
    </w:r>
  </w:p>
  <w:p w:rsidR="00984EEE" w:rsidRPr="00820BA2" w:rsidRDefault="000162AA" w:rsidP="00FF2E33">
    <w:pPr>
      <w:rPr>
        <w:rFonts w:ascii="Arial Narrow" w:hAnsi="Arial Narrow"/>
        <w:color w:val="595959"/>
        <w:sz w:val="18"/>
        <w:szCs w:val="18"/>
      </w:rPr>
    </w:pPr>
    <w:r w:rsidRPr="00820BA2">
      <w:rPr>
        <w:rFonts w:ascii="Arial Narrow" w:hAnsi="Arial Narrow"/>
        <w:color w:val="595959"/>
        <w:sz w:val="18"/>
        <w:szCs w:val="18"/>
      </w:rPr>
      <w:t xml:space="preserve">     </w:t>
    </w:r>
    <w:r>
      <w:rPr>
        <w:rFonts w:ascii="Arial Narrow" w:hAnsi="Arial Narrow"/>
        <w:color w:val="595959"/>
        <w:sz w:val="18"/>
        <w:szCs w:val="18"/>
      </w:rPr>
      <w:t xml:space="preserve">  </w:t>
    </w:r>
    <w:r w:rsidRPr="00820BA2">
      <w:rPr>
        <w:rFonts w:ascii="Arial Narrow" w:hAnsi="Arial Narrow"/>
        <w:color w:val="595959"/>
        <w:sz w:val="18"/>
        <w:szCs w:val="18"/>
      </w:rPr>
      <w:t>Gubčeva 11, 8000 Novo mesto</w:t>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t xml:space="preserve">          </w:t>
    </w:r>
    <w:r>
      <w:rPr>
        <w:rFonts w:ascii="Arial Narrow" w:hAnsi="Arial Narrow"/>
        <w:color w:val="595959"/>
        <w:sz w:val="18"/>
        <w:szCs w:val="18"/>
      </w:rPr>
      <w:t xml:space="preserve">        </w:t>
    </w:r>
    <w:r w:rsidRPr="00820BA2">
      <w:rPr>
        <w:rFonts w:ascii="Arial Narrow" w:hAnsi="Arial Narrow"/>
        <w:color w:val="595959"/>
        <w:sz w:val="18"/>
        <w:szCs w:val="18"/>
      </w:rPr>
      <w:t xml:space="preserve"> www.facebook.com/drustvonovomesto</w:t>
    </w:r>
  </w:p>
  <w:p w:rsidR="00984EEE" w:rsidRPr="00820BA2" w:rsidRDefault="000162AA" w:rsidP="00FF2E33">
    <w:pPr>
      <w:rPr>
        <w:rFonts w:ascii="Arial Narrow" w:hAnsi="Arial Narrow"/>
        <w:color w:val="595959"/>
        <w:sz w:val="18"/>
        <w:szCs w:val="18"/>
      </w:rPr>
    </w:pPr>
    <w:r w:rsidRPr="00820BA2">
      <w:rPr>
        <w:rFonts w:ascii="Arial Narrow" w:hAnsi="Arial Narrow"/>
        <w:color w:val="595959"/>
        <w:sz w:val="18"/>
        <w:szCs w:val="18"/>
      </w:rPr>
      <w:t xml:space="preserve">      </w:t>
    </w:r>
    <w:r>
      <w:rPr>
        <w:rFonts w:ascii="Arial Narrow" w:hAnsi="Arial Narrow"/>
        <w:color w:val="595959"/>
        <w:sz w:val="18"/>
        <w:szCs w:val="18"/>
      </w:rPr>
      <w:t xml:space="preserve"> </w:t>
    </w:r>
    <w:r w:rsidRPr="00820BA2">
      <w:rPr>
        <w:rFonts w:ascii="Arial Narrow" w:hAnsi="Arial Narrow"/>
        <w:color w:val="595959"/>
        <w:sz w:val="18"/>
        <w:szCs w:val="18"/>
      </w:rPr>
      <w:t>ID DDV: 74738119</w:t>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r>
    <w:r w:rsidRPr="00820BA2">
      <w:rPr>
        <w:rFonts w:ascii="Arial Narrow" w:hAnsi="Arial Narrow"/>
        <w:color w:val="595959"/>
        <w:sz w:val="18"/>
        <w:szCs w:val="18"/>
      </w:rPr>
      <w:tab/>
      <w:t xml:space="preserve">           </w:t>
    </w:r>
    <w:r>
      <w:rPr>
        <w:rFonts w:ascii="Arial Narrow" w:hAnsi="Arial Narrow"/>
        <w:color w:val="595959"/>
        <w:sz w:val="18"/>
        <w:szCs w:val="18"/>
      </w:rPr>
      <w:t xml:space="preserve">        </w:t>
    </w:r>
    <w:r w:rsidRPr="00820BA2">
      <w:rPr>
        <w:rFonts w:ascii="Arial Narrow" w:hAnsi="Arial Narrow"/>
        <w:color w:val="595959"/>
        <w:sz w:val="18"/>
        <w:szCs w:val="18"/>
      </w:rPr>
      <w:t>drustvo.novo.mesto@gmail.com</w:t>
    </w:r>
  </w:p>
  <w:p w:rsidR="00984EEE" w:rsidRPr="00820BA2" w:rsidRDefault="000162AA" w:rsidP="00FF2E33">
    <w:pPr>
      <w:rPr>
        <w:rFonts w:ascii="Arial Narrow" w:hAnsi="Arial Narrow"/>
        <w:color w:val="595959"/>
        <w:sz w:val="18"/>
        <w:szCs w:val="18"/>
      </w:rPr>
    </w:pPr>
    <w:r w:rsidRPr="00820BA2">
      <w:rPr>
        <w:rFonts w:ascii="Arial Narrow" w:hAnsi="Arial Narrow"/>
        <w:color w:val="595959"/>
        <w:sz w:val="18"/>
        <w:szCs w:val="18"/>
      </w:rPr>
      <w:t xml:space="preserve">      </w:t>
    </w:r>
    <w:r>
      <w:rPr>
        <w:rFonts w:ascii="Arial Narrow" w:hAnsi="Arial Narrow"/>
        <w:color w:val="595959"/>
        <w:sz w:val="18"/>
        <w:szCs w:val="18"/>
      </w:rPr>
      <w:t xml:space="preserve"> </w:t>
    </w:r>
    <w:r w:rsidRPr="00820BA2">
      <w:rPr>
        <w:rFonts w:ascii="Arial Narrow" w:hAnsi="Arial Narrow"/>
        <w:color w:val="595959"/>
        <w:sz w:val="18"/>
        <w:szCs w:val="18"/>
      </w:rPr>
      <w:t>TRR NLB: 02970-0019786322</w:t>
    </w:r>
  </w:p>
  <w:p w:rsidR="00984EEE" w:rsidRDefault="000162AA">
    <w:pPr>
      <w:pStyle w:val="Footer"/>
    </w:pPr>
  </w:p>
  <w:p w:rsidR="00984EEE" w:rsidRDefault="000162AA">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EEE" w:rsidRDefault="000162AA">
    <w:pPr>
      <w:pStyle w:val="Header"/>
    </w:pPr>
  </w:p>
  <w:p w:rsidR="00984EEE" w:rsidRDefault="000162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01CE7"/>
    <w:multiLevelType w:val="hybridMultilevel"/>
    <w:tmpl w:val="C4B8801E"/>
    <w:lvl w:ilvl="0" w:tplc="0424000F">
      <w:start w:val="1"/>
      <w:numFmt w:val="decimal"/>
      <w:lvlText w:val="%1."/>
      <w:lvlJc w:val="left"/>
      <w:pPr>
        <w:ind w:left="540" w:hanging="360"/>
      </w:pPr>
    </w:lvl>
    <w:lvl w:ilvl="1" w:tplc="04240019" w:tentative="1">
      <w:start w:val="1"/>
      <w:numFmt w:val="lowerLetter"/>
      <w:lvlText w:val="%2."/>
      <w:lvlJc w:val="left"/>
      <w:pPr>
        <w:ind w:left="1260" w:hanging="360"/>
      </w:pPr>
    </w:lvl>
    <w:lvl w:ilvl="2" w:tplc="0424001B" w:tentative="1">
      <w:start w:val="1"/>
      <w:numFmt w:val="lowerRoman"/>
      <w:lvlText w:val="%3."/>
      <w:lvlJc w:val="right"/>
      <w:pPr>
        <w:ind w:left="1980" w:hanging="180"/>
      </w:pPr>
    </w:lvl>
    <w:lvl w:ilvl="3" w:tplc="0424000F" w:tentative="1">
      <w:start w:val="1"/>
      <w:numFmt w:val="decimal"/>
      <w:lvlText w:val="%4."/>
      <w:lvlJc w:val="left"/>
      <w:pPr>
        <w:ind w:left="2700" w:hanging="360"/>
      </w:pPr>
    </w:lvl>
    <w:lvl w:ilvl="4" w:tplc="04240019" w:tentative="1">
      <w:start w:val="1"/>
      <w:numFmt w:val="lowerLetter"/>
      <w:lvlText w:val="%5."/>
      <w:lvlJc w:val="left"/>
      <w:pPr>
        <w:ind w:left="3420" w:hanging="360"/>
      </w:pPr>
    </w:lvl>
    <w:lvl w:ilvl="5" w:tplc="0424001B" w:tentative="1">
      <w:start w:val="1"/>
      <w:numFmt w:val="lowerRoman"/>
      <w:lvlText w:val="%6."/>
      <w:lvlJc w:val="right"/>
      <w:pPr>
        <w:ind w:left="4140" w:hanging="180"/>
      </w:pPr>
    </w:lvl>
    <w:lvl w:ilvl="6" w:tplc="0424000F" w:tentative="1">
      <w:start w:val="1"/>
      <w:numFmt w:val="decimal"/>
      <w:lvlText w:val="%7."/>
      <w:lvlJc w:val="left"/>
      <w:pPr>
        <w:ind w:left="4860" w:hanging="360"/>
      </w:pPr>
    </w:lvl>
    <w:lvl w:ilvl="7" w:tplc="04240019" w:tentative="1">
      <w:start w:val="1"/>
      <w:numFmt w:val="lowerLetter"/>
      <w:lvlText w:val="%8."/>
      <w:lvlJc w:val="left"/>
      <w:pPr>
        <w:ind w:left="5580" w:hanging="360"/>
      </w:pPr>
    </w:lvl>
    <w:lvl w:ilvl="8" w:tplc="0424001B" w:tentative="1">
      <w:start w:val="1"/>
      <w:numFmt w:val="lowerRoman"/>
      <w:lvlText w:val="%9."/>
      <w:lvlJc w:val="right"/>
      <w:pPr>
        <w:ind w:left="6300" w:hanging="180"/>
      </w:pPr>
    </w:lvl>
  </w:abstractNum>
  <w:abstractNum w:abstractNumId="1">
    <w:nsid w:val="08DA4397"/>
    <w:multiLevelType w:val="hybridMultilevel"/>
    <w:tmpl w:val="4FEECE16"/>
    <w:lvl w:ilvl="0" w:tplc="0424000F">
      <w:start w:val="1"/>
      <w:numFmt w:val="decimal"/>
      <w:lvlText w:val="%1."/>
      <w:lvlJc w:val="left"/>
      <w:pPr>
        <w:ind w:left="3960" w:hanging="360"/>
      </w:pPr>
      <w:rPr>
        <w:rFonts w:cs="Times New Roman"/>
      </w:rPr>
    </w:lvl>
    <w:lvl w:ilvl="1" w:tplc="04240019">
      <w:start w:val="1"/>
      <w:numFmt w:val="lowerLetter"/>
      <w:lvlText w:val="%2."/>
      <w:lvlJc w:val="left"/>
      <w:pPr>
        <w:ind w:left="4680" w:hanging="360"/>
      </w:pPr>
      <w:rPr>
        <w:rFonts w:cs="Times New Roman"/>
      </w:rPr>
    </w:lvl>
    <w:lvl w:ilvl="2" w:tplc="0424001B" w:tentative="1">
      <w:start w:val="1"/>
      <w:numFmt w:val="lowerRoman"/>
      <w:lvlText w:val="%3."/>
      <w:lvlJc w:val="right"/>
      <w:pPr>
        <w:ind w:left="5400" w:hanging="180"/>
      </w:pPr>
      <w:rPr>
        <w:rFonts w:cs="Times New Roman"/>
      </w:rPr>
    </w:lvl>
    <w:lvl w:ilvl="3" w:tplc="0424000F" w:tentative="1">
      <w:start w:val="1"/>
      <w:numFmt w:val="decimal"/>
      <w:lvlText w:val="%4."/>
      <w:lvlJc w:val="left"/>
      <w:pPr>
        <w:ind w:left="6120" w:hanging="360"/>
      </w:pPr>
      <w:rPr>
        <w:rFonts w:cs="Times New Roman"/>
      </w:rPr>
    </w:lvl>
    <w:lvl w:ilvl="4" w:tplc="04240019" w:tentative="1">
      <w:start w:val="1"/>
      <w:numFmt w:val="lowerLetter"/>
      <w:lvlText w:val="%5."/>
      <w:lvlJc w:val="left"/>
      <w:pPr>
        <w:ind w:left="6840" w:hanging="360"/>
      </w:pPr>
      <w:rPr>
        <w:rFonts w:cs="Times New Roman"/>
      </w:rPr>
    </w:lvl>
    <w:lvl w:ilvl="5" w:tplc="0424001B" w:tentative="1">
      <w:start w:val="1"/>
      <w:numFmt w:val="lowerRoman"/>
      <w:lvlText w:val="%6."/>
      <w:lvlJc w:val="right"/>
      <w:pPr>
        <w:ind w:left="7560" w:hanging="180"/>
      </w:pPr>
      <w:rPr>
        <w:rFonts w:cs="Times New Roman"/>
      </w:rPr>
    </w:lvl>
    <w:lvl w:ilvl="6" w:tplc="0424000F" w:tentative="1">
      <w:start w:val="1"/>
      <w:numFmt w:val="decimal"/>
      <w:lvlText w:val="%7."/>
      <w:lvlJc w:val="left"/>
      <w:pPr>
        <w:ind w:left="8280" w:hanging="360"/>
      </w:pPr>
      <w:rPr>
        <w:rFonts w:cs="Times New Roman"/>
      </w:rPr>
    </w:lvl>
    <w:lvl w:ilvl="7" w:tplc="04240019" w:tentative="1">
      <w:start w:val="1"/>
      <w:numFmt w:val="lowerLetter"/>
      <w:lvlText w:val="%8."/>
      <w:lvlJc w:val="left"/>
      <w:pPr>
        <w:ind w:left="9000" w:hanging="360"/>
      </w:pPr>
      <w:rPr>
        <w:rFonts w:cs="Times New Roman"/>
      </w:rPr>
    </w:lvl>
    <w:lvl w:ilvl="8" w:tplc="0424001B" w:tentative="1">
      <w:start w:val="1"/>
      <w:numFmt w:val="lowerRoman"/>
      <w:lvlText w:val="%9."/>
      <w:lvlJc w:val="right"/>
      <w:pPr>
        <w:ind w:left="9720" w:hanging="180"/>
      </w:pPr>
      <w:rPr>
        <w:rFonts w:cs="Times New Roman"/>
      </w:rPr>
    </w:lvl>
  </w:abstractNum>
  <w:abstractNum w:abstractNumId="2">
    <w:nsid w:val="104B3599"/>
    <w:multiLevelType w:val="hybridMultilevel"/>
    <w:tmpl w:val="D7A67FA2"/>
    <w:lvl w:ilvl="0" w:tplc="0424000F">
      <w:start w:val="1"/>
      <w:numFmt w:val="decimal"/>
      <w:lvlText w:val="%1."/>
      <w:lvlJc w:val="left"/>
      <w:pPr>
        <w:tabs>
          <w:tab w:val="num" w:pos="720"/>
        </w:tabs>
        <w:ind w:left="720" w:hanging="360"/>
      </w:pPr>
      <w:rPr>
        <w:rFonts w:cs="Times New Roman"/>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3">
    <w:nsid w:val="211C67CE"/>
    <w:multiLevelType w:val="hybridMultilevel"/>
    <w:tmpl w:val="9F0295A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nsid w:val="53E843C4"/>
    <w:multiLevelType w:val="hybridMultilevel"/>
    <w:tmpl w:val="3E9AEE5E"/>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nsid w:val="7F6C2B52"/>
    <w:multiLevelType w:val="hybridMultilevel"/>
    <w:tmpl w:val="344A4A26"/>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EB1"/>
    <w:rsid w:val="001605BB"/>
    <w:rsid w:val="00A163B6"/>
    <w:rsid w:val="00F11EB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EB1"/>
    <w:pPr>
      <w:spacing w:after="0" w:line="240" w:lineRule="auto"/>
    </w:pPr>
    <w:rPr>
      <w:rFonts w:ascii="Times New Roman" w:eastAsia="Times New Roman" w:hAnsi="Times New Roman" w:cs="Times New Roman"/>
      <w:sz w:val="24"/>
      <w:szCs w:val="24"/>
      <w:lang w:eastAsia="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11EB1"/>
    <w:pPr>
      <w:tabs>
        <w:tab w:val="center" w:pos="4536"/>
        <w:tab w:val="right" w:pos="9072"/>
      </w:tabs>
    </w:pPr>
  </w:style>
  <w:style w:type="character" w:customStyle="1" w:styleId="HeaderChar">
    <w:name w:val="Header Char"/>
    <w:basedOn w:val="DefaultParagraphFont"/>
    <w:link w:val="Header"/>
    <w:rsid w:val="00F11EB1"/>
    <w:rPr>
      <w:rFonts w:ascii="Times New Roman" w:eastAsia="Times New Roman" w:hAnsi="Times New Roman" w:cs="Times New Roman"/>
      <w:sz w:val="24"/>
      <w:szCs w:val="24"/>
      <w:lang w:eastAsia="sl-SI"/>
    </w:rPr>
  </w:style>
  <w:style w:type="paragraph" w:styleId="Footer">
    <w:name w:val="footer"/>
    <w:basedOn w:val="Normal"/>
    <w:link w:val="FooterChar"/>
    <w:rsid w:val="00F11EB1"/>
    <w:pPr>
      <w:tabs>
        <w:tab w:val="center" w:pos="4536"/>
        <w:tab w:val="right" w:pos="9072"/>
      </w:tabs>
    </w:pPr>
  </w:style>
  <w:style w:type="character" w:customStyle="1" w:styleId="FooterChar">
    <w:name w:val="Footer Char"/>
    <w:basedOn w:val="DefaultParagraphFont"/>
    <w:link w:val="Footer"/>
    <w:rsid w:val="00F11EB1"/>
    <w:rPr>
      <w:rFonts w:ascii="Times New Roman" w:eastAsia="Times New Roman" w:hAnsi="Times New Roman" w:cs="Times New Roman"/>
      <w:sz w:val="24"/>
      <w:szCs w:val="24"/>
      <w:lang w:eastAsia="sl-SI"/>
    </w:rPr>
  </w:style>
  <w:style w:type="paragraph" w:styleId="ListParagraph">
    <w:name w:val="List Paragraph"/>
    <w:basedOn w:val="Normal"/>
    <w:uiPriority w:val="99"/>
    <w:qFormat/>
    <w:rsid w:val="00F11EB1"/>
    <w:pPr>
      <w:ind w:left="720"/>
      <w:contextualSpacing/>
    </w:pPr>
    <w:rPr>
      <w:rFonts w:eastAsia="Calibri"/>
    </w:rPr>
  </w:style>
  <w:style w:type="paragraph" w:styleId="BalloonText">
    <w:name w:val="Balloon Text"/>
    <w:basedOn w:val="Normal"/>
    <w:link w:val="BalloonTextChar"/>
    <w:uiPriority w:val="99"/>
    <w:semiHidden/>
    <w:unhideWhenUsed/>
    <w:rsid w:val="00F11EB1"/>
    <w:rPr>
      <w:rFonts w:ascii="Tahoma" w:hAnsi="Tahoma" w:cs="Tahoma"/>
      <w:sz w:val="16"/>
      <w:szCs w:val="16"/>
    </w:rPr>
  </w:style>
  <w:style w:type="character" w:customStyle="1" w:styleId="BalloonTextChar">
    <w:name w:val="Balloon Text Char"/>
    <w:basedOn w:val="DefaultParagraphFont"/>
    <w:link w:val="BalloonText"/>
    <w:uiPriority w:val="99"/>
    <w:semiHidden/>
    <w:rsid w:val="00F11EB1"/>
    <w:rPr>
      <w:rFonts w:ascii="Tahoma" w:eastAsia="Times New Roman" w:hAnsi="Tahoma" w:cs="Tahoma"/>
      <w:sz w:val="16"/>
      <w:szCs w:val="16"/>
      <w:lang w:eastAsia="sl-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EB1"/>
    <w:pPr>
      <w:spacing w:after="0" w:line="240" w:lineRule="auto"/>
    </w:pPr>
    <w:rPr>
      <w:rFonts w:ascii="Times New Roman" w:eastAsia="Times New Roman" w:hAnsi="Times New Roman" w:cs="Times New Roman"/>
      <w:sz w:val="24"/>
      <w:szCs w:val="24"/>
      <w:lang w:eastAsia="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11EB1"/>
    <w:pPr>
      <w:tabs>
        <w:tab w:val="center" w:pos="4536"/>
        <w:tab w:val="right" w:pos="9072"/>
      </w:tabs>
    </w:pPr>
  </w:style>
  <w:style w:type="character" w:customStyle="1" w:styleId="HeaderChar">
    <w:name w:val="Header Char"/>
    <w:basedOn w:val="DefaultParagraphFont"/>
    <w:link w:val="Header"/>
    <w:rsid w:val="00F11EB1"/>
    <w:rPr>
      <w:rFonts w:ascii="Times New Roman" w:eastAsia="Times New Roman" w:hAnsi="Times New Roman" w:cs="Times New Roman"/>
      <w:sz w:val="24"/>
      <w:szCs w:val="24"/>
      <w:lang w:eastAsia="sl-SI"/>
    </w:rPr>
  </w:style>
  <w:style w:type="paragraph" w:styleId="Footer">
    <w:name w:val="footer"/>
    <w:basedOn w:val="Normal"/>
    <w:link w:val="FooterChar"/>
    <w:rsid w:val="00F11EB1"/>
    <w:pPr>
      <w:tabs>
        <w:tab w:val="center" w:pos="4536"/>
        <w:tab w:val="right" w:pos="9072"/>
      </w:tabs>
    </w:pPr>
  </w:style>
  <w:style w:type="character" w:customStyle="1" w:styleId="FooterChar">
    <w:name w:val="Footer Char"/>
    <w:basedOn w:val="DefaultParagraphFont"/>
    <w:link w:val="Footer"/>
    <w:rsid w:val="00F11EB1"/>
    <w:rPr>
      <w:rFonts w:ascii="Times New Roman" w:eastAsia="Times New Roman" w:hAnsi="Times New Roman" w:cs="Times New Roman"/>
      <w:sz w:val="24"/>
      <w:szCs w:val="24"/>
      <w:lang w:eastAsia="sl-SI"/>
    </w:rPr>
  </w:style>
  <w:style w:type="paragraph" w:styleId="ListParagraph">
    <w:name w:val="List Paragraph"/>
    <w:basedOn w:val="Normal"/>
    <w:uiPriority w:val="99"/>
    <w:qFormat/>
    <w:rsid w:val="00F11EB1"/>
    <w:pPr>
      <w:ind w:left="720"/>
      <w:contextualSpacing/>
    </w:pPr>
    <w:rPr>
      <w:rFonts w:eastAsia="Calibri"/>
    </w:rPr>
  </w:style>
  <w:style w:type="paragraph" w:styleId="BalloonText">
    <w:name w:val="Balloon Text"/>
    <w:basedOn w:val="Normal"/>
    <w:link w:val="BalloonTextChar"/>
    <w:uiPriority w:val="99"/>
    <w:semiHidden/>
    <w:unhideWhenUsed/>
    <w:rsid w:val="00F11EB1"/>
    <w:rPr>
      <w:rFonts w:ascii="Tahoma" w:hAnsi="Tahoma" w:cs="Tahoma"/>
      <w:sz w:val="16"/>
      <w:szCs w:val="16"/>
    </w:rPr>
  </w:style>
  <w:style w:type="character" w:customStyle="1" w:styleId="BalloonTextChar">
    <w:name w:val="Balloon Text Char"/>
    <w:basedOn w:val="DefaultParagraphFont"/>
    <w:link w:val="BalloonText"/>
    <w:uiPriority w:val="99"/>
    <w:semiHidden/>
    <w:rsid w:val="00F11EB1"/>
    <w:rPr>
      <w:rFonts w:ascii="Tahoma" w:eastAsia="Times New Roman" w:hAnsi="Tahoma" w:cs="Tahoma"/>
      <w:sz w:val="16"/>
      <w:szCs w:val="16"/>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1334</Words>
  <Characters>7605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Tomaž Golob</dc:creator>
  <cp:lastModifiedBy>Tomaž Golob</cp:lastModifiedBy>
  <cp:revision>2</cp:revision>
  <dcterms:created xsi:type="dcterms:W3CDTF">2016-04-10T08:02:00Z</dcterms:created>
  <dcterms:modified xsi:type="dcterms:W3CDTF">2016-04-10T08:20:00Z</dcterms:modified>
</cp:coreProperties>
</file>